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0F067" w14:textId="3AB42958" w:rsidR="00B71344" w:rsidRDefault="00B71344" w:rsidP="00B71344">
      <w:pPr>
        <w:rPr>
          <w:b/>
          <w:bCs/>
        </w:rPr>
      </w:pPr>
      <w:r>
        <w:rPr>
          <w:b/>
          <w:bCs/>
        </w:rPr>
        <w:t>NHMG Virtual PPG Meeting 11.00</w:t>
      </w:r>
      <w:r w:rsidR="00046A86">
        <w:rPr>
          <w:b/>
          <w:bCs/>
        </w:rPr>
        <w:t xml:space="preserve">am </w:t>
      </w:r>
      <w:r>
        <w:rPr>
          <w:b/>
          <w:bCs/>
        </w:rPr>
        <w:t xml:space="preserve">Wednesday </w:t>
      </w:r>
      <w:r w:rsidR="00682D94">
        <w:rPr>
          <w:b/>
          <w:bCs/>
        </w:rPr>
        <w:t xml:space="preserve">4 August 2021 </w:t>
      </w:r>
      <w:r>
        <w:rPr>
          <w:b/>
          <w:bCs/>
        </w:rPr>
        <w:t>– Summary</w:t>
      </w:r>
    </w:p>
    <w:p w14:paraId="588884CA" w14:textId="1A5D3C84" w:rsidR="00C351BF" w:rsidRDefault="00682D94">
      <w:r>
        <w:t xml:space="preserve">Present: Sue Crook </w:t>
      </w:r>
      <w:r w:rsidR="004941E6" w:rsidRPr="004427D7">
        <w:t xml:space="preserve">(Practice Manager), </w:t>
      </w:r>
      <w:r>
        <w:t>Simon</w:t>
      </w:r>
      <w:r w:rsidR="0044491B">
        <w:t xml:space="preserve"> Evans</w:t>
      </w:r>
      <w:r>
        <w:t xml:space="preserve"> (Operations Manager), </w:t>
      </w:r>
      <w:r w:rsidR="00305CE6" w:rsidRPr="004427D7">
        <w:t>Jackie Parry (PPG Vice-Chair</w:t>
      </w:r>
      <w:r w:rsidR="00046A86">
        <w:t>/</w:t>
      </w:r>
      <w:r w:rsidR="00305CE6" w:rsidRPr="004427D7">
        <w:t>Web</w:t>
      </w:r>
      <w:r w:rsidR="002D42F7">
        <w:t xml:space="preserve"> </w:t>
      </w:r>
      <w:r w:rsidR="00046A86">
        <w:t>Co</w:t>
      </w:r>
      <w:r w:rsidR="002D42F7">
        <w:t>ordinator</w:t>
      </w:r>
      <w:r w:rsidR="00305CE6" w:rsidRPr="004427D7">
        <w:t>), Stephen Pilbeam (PPG Chair)</w:t>
      </w:r>
    </w:p>
    <w:p w14:paraId="1DDCE2B7" w14:textId="77777777" w:rsidR="00682D94" w:rsidRDefault="00682D94"/>
    <w:p w14:paraId="29B53B1B" w14:textId="621C7FCA" w:rsidR="00C351BF" w:rsidRDefault="004941E6" w:rsidP="00B71344">
      <w:pPr>
        <w:rPr>
          <w:b/>
          <w:bCs/>
        </w:rPr>
      </w:pPr>
      <w:r w:rsidRPr="00B71344">
        <w:rPr>
          <w:b/>
          <w:bCs/>
        </w:rPr>
        <w:t>Service delivery</w:t>
      </w:r>
    </w:p>
    <w:p w14:paraId="7A5F449E" w14:textId="77777777" w:rsidR="006D05E9" w:rsidRDefault="006D05E9" w:rsidP="00B71344">
      <w:pPr>
        <w:rPr>
          <w:b/>
          <w:bCs/>
        </w:rPr>
      </w:pPr>
    </w:p>
    <w:p w14:paraId="150A2B1D" w14:textId="44FB83A6" w:rsidR="00682D94" w:rsidRPr="00377ED6" w:rsidRDefault="0044491B" w:rsidP="00B71344">
      <w:r w:rsidRPr="00377ED6">
        <w:t xml:space="preserve">The </w:t>
      </w:r>
      <w:r w:rsidR="00377ED6" w:rsidRPr="00377ED6">
        <w:t>Practice Operations Manager</w:t>
      </w:r>
      <w:r w:rsidRPr="00377ED6">
        <w:t xml:space="preserve">, Simon Evans, was welcomed to the meeting. This was followed by a discussion about the respective roles of the </w:t>
      </w:r>
      <w:r w:rsidR="00377ED6" w:rsidRPr="00377ED6">
        <w:t>P</w:t>
      </w:r>
      <w:r w:rsidRPr="00377ED6">
        <w:t xml:space="preserve">ractice </w:t>
      </w:r>
      <w:r w:rsidR="00377ED6" w:rsidRPr="00377ED6">
        <w:t>M</w:t>
      </w:r>
      <w:r w:rsidRPr="00377ED6">
        <w:t xml:space="preserve">anager and </w:t>
      </w:r>
      <w:r w:rsidR="00377ED6" w:rsidRPr="00377ED6">
        <w:t>O</w:t>
      </w:r>
      <w:r w:rsidRPr="00377ED6">
        <w:t xml:space="preserve">perations </w:t>
      </w:r>
      <w:r w:rsidR="00377ED6" w:rsidRPr="00377ED6">
        <w:t>M</w:t>
      </w:r>
      <w:r w:rsidRPr="00377ED6">
        <w:t xml:space="preserve">anager. It is intended to develop an organisation chart and also discuss whether </w:t>
      </w:r>
      <w:r w:rsidR="00363225">
        <w:t xml:space="preserve">GP and </w:t>
      </w:r>
      <w:r w:rsidRPr="00377ED6">
        <w:t xml:space="preserve">staff biographies can, in some cases, </w:t>
      </w:r>
      <w:r w:rsidR="00377ED6" w:rsidRPr="00377ED6">
        <w:t xml:space="preserve">be </w:t>
      </w:r>
      <w:r w:rsidRPr="00377ED6">
        <w:t>placed on the website together with the organisation chart in order to facilitate patient knowledge of who does what.</w:t>
      </w:r>
      <w:r w:rsidR="00377ED6" w:rsidRPr="00377ED6">
        <w:t xml:space="preserve"> This will continue to be an agenda item.</w:t>
      </w:r>
    </w:p>
    <w:p w14:paraId="5C74D96E" w14:textId="77777777" w:rsidR="0044491B" w:rsidRPr="00377ED6" w:rsidRDefault="0044491B" w:rsidP="00B71344"/>
    <w:p w14:paraId="0A1FD2E7" w14:textId="688A00FB" w:rsidR="0044491B" w:rsidRPr="00377ED6" w:rsidRDefault="0044491B" w:rsidP="00B71344">
      <w:r w:rsidRPr="00377ED6">
        <w:t xml:space="preserve">It is clear that the </w:t>
      </w:r>
      <w:r w:rsidR="00D4732B">
        <w:t>P</w:t>
      </w:r>
      <w:r w:rsidRPr="00377ED6">
        <w:t>ractice remains under significant pressure</w:t>
      </w:r>
      <w:r w:rsidR="00377ED6" w:rsidRPr="00377ED6">
        <w:t>,</w:t>
      </w:r>
      <w:r w:rsidRPr="00377ED6">
        <w:t xml:space="preserve"> with demand for services at an extremely high level. </w:t>
      </w:r>
      <w:r w:rsidR="005063FA" w:rsidRPr="00377ED6">
        <w:t xml:space="preserve">A face to face appointment with a GP remains available, as has been the case throughout the pandemic, where there is a clinical need. Access to a GP continues to be by telephone triage </w:t>
      </w:r>
      <w:r w:rsidR="00377ED6" w:rsidRPr="00377ED6">
        <w:t xml:space="preserve">initially </w:t>
      </w:r>
      <w:r w:rsidR="005063FA" w:rsidRPr="00377ED6">
        <w:t>with a telephone consultation normally being the first contact with the patient. This is in order to provide the most effective service to all patients. The treatment room continues to see patients, as it has done throughout the pandemic.</w:t>
      </w:r>
      <w:r w:rsidR="00377ED6" w:rsidRPr="00377ED6">
        <w:t xml:space="preserve"> A limited number of online appointments are being made available for patients to book and the intention is to </w:t>
      </w:r>
      <w:r w:rsidR="00363225">
        <w:t xml:space="preserve">extend </w:t>
      </w:r>
      <w:r w:rsidR="00377ED6" w:rsidRPr="00377ED6">
        <w:t xml:space="preserve">this facility as soon as is reasonably practicable. </w:t>
      </w:r>
    </w:p>
    <w:p w14:paraId="6B394FE4" w14:textId="10BAD14C" w:rsidR="005063FA" w:rsidRPr="00377ED6" w:rsidRDefault="005063FA" w:rsidP="00B71344"/>
    <w:p w14:paraId="69FC00A3" w14:textId="183EBA94" w:rsidR="005063FA" w:rsidRPr="006D05E9" w:rsidRDefault="005063FA" w:rsidP="00B71344">
      <w:pPr>
        <w:rPr>
          <w:i/>
          <w:iCs/>
        </w:rPr>
      </w:pPr>
      <w:r w:rsidRPr="006D05E9">
        <w:rPr>
          <w:i/>
          <w:iCs/>
        </w:rPr>
        <w:t xml:space="preserve">The pressures on the </w:t>
      </w:r>
      <w:r w:rsidR="00377ED6" w:rsidRPr="006D05E9">
        <w:rPr>
          <w:i/>
          <w:iCs/>
        </w:rPr>
        <w:t>P</w:t>
      </w:r>
      <w:r w:rsidRPr="006D05E9">
        <w:rPr>
          <w:i/>
          <w:iCs/>
        </w:rPr>
        <w:t>ractice can be summarised as:</w:t>
      </w:r>
    </w:p>
    <w:p w14:paraId="0CEE9E66" w14:textId="4FC734BC" w:rsidR="005063FA" w:rsidRPr="00377ED6" w:rsidRDefault="005063FA" w:rsidP="00065F14">
      <w:pPr>
        <w:pStyle w:val="ListParagraph"/>
        <w:numPr>
          <w:ilvl w:val="0"/>
          <w:numId w:val="20"/>
        </w:numPr>
      </w:pPr>
      <w:r w:rsidRPr="00377ED6">
        <w:t xml:space="preserve">The high level of </w:t>
      </w:r>
      <w:r w:rsidR="00363225">
        <w:t xml:space="preserve">patient </w:t>
      </w:r>
      <w:r w:rsidRPr="00377ED6">
        <w:t>demand being experienced</w:t>
      </w:r>
      <w:r w:rsidR="00377ED6" w:rsidRPr="00377ED6">
        <w:t>,</w:t>
      </w:r>
      <w:r w:rsidRPr="00377ED6">
        <w:t xml:space="preserve"> combined with reduced resources due to staff leaving and the main holiday period.</w:t>
      </w:r>
    </w:p>
    <w:p w14:paraId="0AB96260" w14:textId="78AFF701" w:rsidR="005063FA" w:rsidRPr="00377ED6" w:rsidRDefault="00377ED6" w:rsidP="00065F14">
      <w:pPr>
        <w:pStyle w:val="ListParagraph"/>
        <w:numPr>
          <w:ilvl w:val="0"/>
          <w:numId w:val="20"/>
        </w:numPr>
      </w:pPr>
      <w:r w:rsidRPr="00377ED6">
        <w:t xml:space="preserve">Extremely high </w:t>
      </w:r>
      <w:r w:rsidR="005063FA" w:rsidRPr="00377ED6">
        <w:t>eConsult volume - resulting in a clinical triage for urgent cases with a potential 10 day delay in responding</w:t>
      </w:r>
      <w:r w:rsidR="002D42F7">
        <w:t>.</w:t>
      </w:r>
    </w:p>
    <w:p w14:paraId="53055196" w14:textId="4AD4CAC8" w:rsidR="005063FA" w:rsidRDefault="005063FA" w:rsidP="00065F14">
      <w:pPr>
        <w:pStyle w:val="ListParagraph"/>
        <w:numPr>
          <w:ilvl w:val="0"/>
          <w:numId w:val="20"/>
        </w:numPr>
      </w:pPr>
      <w:r w:rsidRPr="00377ED6">
        <w:t xml:space="preserve">The vaccination clinics are continuing to be delivered and </w:t>
      </w:r>
      <w:r w:rsidR="00377ED6" w:rsidRPr="00377ED6">
        <w:t>w</w:t>
      </w:r>
      <w:r w:rsidRPr="00377ED6">
        <w:t>alk</w:t>
      </w:r>
      <w:r w:rsidR="00377ED6" w:rsidRPr="00377ED6">
        <w:t>-</w:t>
      </w:r>
      <w:r w:rsidRPr="00377ED6">
        <w:t>ins have been successful. However, the PPG has been presented with evidence of</w:t>
      </w:r>
      <w:r w:rsidR="00377ED6" w:rsidRPr="00377ED6">
        <w:t xml:space="preserve"> vaccine hesitancy made plain by</w:t>
      </w:r>
      <w:r w:rsidRPr="00377ED6">
        <w:t xml:space="preserve"> abusive responses from</w:t>
      </w:r>
      <w:r w:rsidR="00377ED6" w:rsidRPr="00377ED6">
        <w:t xml:space="preserve"> some patients</w:t>
      </w:r>
      <w:r w:rsidR="00065F14">
        <w:t>,</w:t>
      </w:r>
      <w:r w:rsidR="00377ED6" w:rsidRPr="00377ED6">
        <w:t xml:space="preserve"> as the younger age groups have been invited to </w:t>
      </w:r>
      <w:r w:rsidR="00363225">
        <w:t>be</w:t>
      </w:r>
      <w:r w:rsidR="00377ED6" w:rsidRPr="00377ED6">
        <w:t xml:space="preserve"> vaccinated. This </w:t>
      </w:r>
      <w:r w:rsidR="00065F14">
        <w:t xml:space="preserve">is </w:t>
      </w:r>
      <w:r w:rsidR="00377ED6" w:rsidRPr="00377ED6">
        <w:t>particularly distressing for reception staff, who should not be abused in this way. The PPG will be considering how this can be addressed.</w:t>
      </w:r>
    </w:p>
    <w:p w14:paraId="18F5F70A" w14:textId="2557121A" w:rsidR="00377ED6" w:rsidRDefault="00363225" w:rsidP="00065F14">
      <w:pPr>
        <w:pStyle w:val="ListParagraph"/>
        <w:numPr>
          <w:ilvl w:val="0"/>
          <w:numId w:val="20"/>
        </w:numPr>
      </w:pPr>
      <w:r>
        <w:t>Some p</w:t>
      </w:r>
      <w:r w:rsidR="00377ED6">
        <w:t>atient referrals by GPs</w:t>
      </w:r>
      <w:r w:rsidR="00065F14">
        <w:t xml:space="preserve"> </w:t>
      </w:r>
      <w:r>
        <w:t xml:space="preserve">are </w:t>
      </w:r>
      <w:r w:rsidR="00065F14">
        <w:t>not being accepted because of the general pressures on NHS services.</w:t>
      </w:r>
    </w:p>
    <w:p w14:paraId="28BE71CD" w14:textId="35E25447" w:rsidR="00065F14" w:rsidRDefault="00065F14" w:rsidP="00065F14">
      <w:pPr>
        <w:pStyle w:val="ListParagraph"/>
        <w:numPr>
          <w:ilvl w:val="0"/>
          <w:numId w:val="20"/>
        </w:numPr>
      </w:pPr>
      <w:r>
        <w:t xml:space="preserve">Inefficient hardware and software used by the </w:t>
      </w:r>
      <w:r w:rsidR="00363225">
        <w:t>P</w:t>
      </w:r>
      <w:r>
        <w:t xml:space="preserve">ractice </w:t>
      </w:r>
      <w:r w:rsidR="00363225">
        <w:t>M</w:t>
      </w:r>
      <w:r>
        <w:t xml:space="preserve">anager and the </w:t>
      </w:r>
      <w:r w:rsidR="00363225">
        <w:t>O</w:t>
      </w:r>
      <w:r>
        <w:t xml:space="preserve">perations </w:t>
      </w:r>
      <w:r w:rsidR="00363225">
        <w:t>M</w:t>
      </w:r>
      <w:r>
        <w:t>anager</w:t>
      </w:r>
      <w:r w:rsidR="00363225">
        <w:t>, inhibiting communication and inhibiting the maximisation of data analysis</w:t>
      </w:r>
      <w:r>
        <w:t>.</w:t>
      </w:r>
    </w:p>
    <w:p w14:paraId="4652DCE5" w14:textId="46C8012F" w:rsidR="00065F14" w:rsidRDefault="002D42F7" w:rsidP="00065F14">
      <w:pPr>
        <w:pStyle w:val="ListParagraph"/>
        <w:numPr>
          <w:ilvl w:val="0"/>
          <w:numId w:val="20"/>
        </w:numPr>
      </w:pPr>
      <w:r>
        <w:t>Extremely high volume</w:t>
      </w:r>
      <w:r w:rsidR="00363225">
        <w:t>s</w:t>
      </w:r>
      <w:r>
        <w:t xml:space="preserve"> of telephone calls with t</w:t>
      </w:r>
      <w:r w:rsidR="00065F14">
        <w:t>he telephone queueing system needing further refinement</w:t>
      </w:r>
      <w:r w:rsidR="00403A8C">
        <w:t xml:space="preserve"> through active engagement with the provider</w:t>
      </w:r>
      <w:r w:rsidR="00065F14">
        <w:t>.</w:t>
      </w:r>
    </w:p>
    <w:p w14:paraId="02FA7728" w14:textId="5DB9FC37" w:rsidR="00065F14" w:rsidRDefault="00065F14" w:rsidP="00B71344"/>
    <w:p w14:paraId="2BEEABB8" w14:textId="73D7F7B5" w:rsidR="006955B3" w:rsidRDefault="00065F14" w:rsidP="00B71344">
      <w:r>
        <w:t xml:space="preserve">I </w:t>
      </w:r>
      <w:r w:rsidR="00363225">
        <w:t xml:space="preserve">respectively </w:t>
      </w:r>
      <w:r>
        <w:t xml:space="preserve">ask all patients to recognise the </w:t>
      </w:r>
      <w:r w:rsidR="00363225">
        <w:t xml:space="preserve">current </w:t>
      </w:r>
      <w:r>
        <w:t>pressures</w:t>
      </w:r>
      <w:r w:rsidR="00363225">
        <w:t xml:space="preserve"> on</w:t>
      </w:r>
      <w:r>
        <w:t xml:space="preserve"> the </w:t>
      </w:r>
      <w:r w:rsidR="00C06D5D">
        <w:t>P</w:t>
      </w:r>
      <w:r>
        <w:t xml:space="preserve">ractice and </w:t>
      </w:r>
      <w:r w:rsidR="00363225">
        <w:t xml:space="preserve">appreciate </w:t>
      </w:r>
      <w:r>
        <w:t xml:space="preserve">that all staff are working </w:t>
      </w:r>
      <w:r w:rsidR="00C06D5D">
        <w:t xml:space="preserve">very </w:t>
      </w:r>
      <w:r>
        <w:t xml:space="preserve">hard </w:t>
      </w:r>
      <w:r w:rsidR="00C06D5D">
        <w:t xml:space="preserve">indeed </w:t>
      </w:r>
      <w:r>
        <w:t>to provide the best possible service</w:t>
      </w:r>
      <w:r w:rsidRPr="00065F14">
        <w:rPr>
          <w:b/>
          <w:bCs/>
        </w:rPr>
        <w:t>.</w:t>
      </w:r>
      <w:r>
        <w:rPr>
          <w:b/>
          <w:bCs/>
        </w:rPr>
        <w:t xml:space="preserve"> </w:t>
      </w:r>
      <w:r w:rsidRPr="00D4732B">
        <w:t xml:space="preserve">I reassure you that your PPG </w:t>
      </w:r>
      <w:r w:rsidR="00363225">
        <w:t xml:space="preserve">work in the best interests of all patients and </w:t>
      </w:r>
      <w:r w:rsidRPr="00D4732B">
        <w:t>will place the</w:t>
      </w:r>
      <w:r w:rsidR="00363225">
        <w:t>se</w:t>
      </w:r>
      <w:r w:rsidRPr="00D4732B">
        <w:t xml:space="preserve"> issues on the </w:t>
      </w:r>
      <w:r w:rsidR="00363225">
        <w:t>agenda</w:t>
      </w:r>
      <w:r w:rsidRPr="00D4732B">
        <w:t xml:space="preserve"> for the </w:t>
      </w:r>
      <w:r w:rsidR="00363225">
        <w:t>next</w:t>
      </w:r>
      <w:r w:rsidRPr="00D4732B">
        <w:t xml:space="preserve"> meeting</w:t>
      </w:r>
      <w:r w:rsidR="00363225">
        <w:t>,</w:t>
      </w:r>
      <w:r w:rsidRPr="00D4732B">
        <w:t xml:space="preserve"> and report back. </w:t>
      </w:r>
      <w:r w:rsidR="006955B3">
        <w:t>Other PPG Actions</w:t>
      </w:r>
      <w:r w:rsidR="00363225">
        <w:t xml:space="preserve"> include</w:t>
      </w:r>
      <w:r w:rsidR="006955B3">
        <w:t>:</w:t>
      </w:r>
    </w:p>
    <w:p w14:paraId="137D58F7" w14:textId="5898178A" w:rsidR="006955B3" w:rsidRDefault="00065F14" w:rsidP="006955B3">
      <w:pPr>
        <w:pStyle w:val="ListParagraph"/>
        <w:numPr>
          <w:ilvl w:val="0"/>
          <w:numId w:val="22"/>
        </w:numPr>
      </w:pPr>
      <w:r w:rsidRPr="00D4732B">
        <w:t xml:space="preserve">The PPG is exploring ways in which these pressures, which are being experienced </w:t>
      </w:r>
      <w:r w:rsidR="006955B3">
        <w:t>in many</w:t>
      </w:r>
      <w:r w:rsidRPr="00D4732B">
        <w:t xml:space="preserve"> GP </w:t>
      </w:r>
      <w:r w:rsidR="00C06D5D">
        <w:t>P</w:t>
      </w:r>
      <w:r w:rsidRPr="00D4732B">
        <w:t xml:space="preserve">ractices, can be communicated to the </w:t>
      </w:r>
      <w:r w:rsidR="002D42F7">
        <w:t>C</w:t>
      </w:r>
      <w:r w:rsidRPr="00D4732B">
        <w:t>itywide PPG and to the Clinical Commissioning Group</w:t>
      </w:r>
      <w:r w:rsidR="002D42F7">
        <w:t xml:space="preserve"> - </w:t>
      </w:r>
      <w:r w:rsidR="002D42F7" w:rsidRPr="006955B3">
        <w:rPr>
          <w:i/>
          <w:iCs/>
        </w:rPr>
        <w:t>with the aim of seeking solutions, not to bash the Practice</w:t>
      </w:r>
      <w:r w:rsidRPr="006955B3">
        <w:rPr>
          <w:i/>
          <w:iCs/>
        </w:rPr>
        <w:t>.</w:t>
      </w:r>
      <w:r w:rsidRPr="00D4732B">
        <w:t xml:space="preserve"> </w:t>
      </w:r>
    </w:p>
    <w:p w14:paraId="430DBD26" w14:textId="736D6E3E" w:rsidR="00065F14" w:rsidRPr="006955B3" w:rsidRDefault="00065F14" w:rsidP="006955B3">
      <w:pPr>
        <w:pStyle w:val="ListParagraph"/>
        <w:numPr>
          <w:ilvl w:val="0"/>
          <w:numId w:val="22"/>
        </w:numPr>
        <w:rPr>
          <w:i/>
          <w:iCs/>
        </w:rPr>
      </w:pPr>
      <w:r w:rsidRPr="00D4732B">
        <w:t xml:space="preserve">The PPG Chair will also be visiting the </w:t>
      </w:r>
      <w:r w:rsidR="00C06D5D">
        <w:t>S</w:t>
      </w:r>
      <w:r w:rsidRPr="00D4732B">
        <w:t>urgery</w:t>
      </w:r>
      <w:r w:rsidR="002D42F7">
        <w:t xml:space="preserve">. This </w:t>
      </w:r>
      <w:r w:rsidR="00C06D5D">
        <w:t>is to</w:t>
      </w:r>
      <w:r w:rsidRPr="00D4732B">
        <w:t xml:space="preserve"> talk to the Practice Manager, the Operations Manager and others about these issues</w:t>
      </w:r>
      <w:r w:rsidR="002D42F7">
        <w:t xml:space="preserve">, again with </w:t>
      </w:r>
      <w:r w:rsidR="002D42F7" w:rsidRPr="006955B3">
        <w:rPr>
          <w:i/>
          <w:iCs/>
        </w:rPr>
        <w:t>the aim of seeking solutions.</w:t>
      </w:r>
    </w:p>
    <w:p w14:paraId="2C569B32" w14:textId="77777777" w:rsidR="006955B3" w:rsidRDefault="006955B3">
      <w:pPr>
        <w:rPr>
          <w:b/>
          <w:bCs/>
        </w:rPr>
      </w:pPr>
    </w:p>
    <w:p w14:paraId="00A1B698" w14:textId="7B63523B" w:rsidR="00DD79E7" w:rsidRDefault="006D05E9">
      <w:pPr>
        <w:rPr>
          <w:b/>
          <w:bCs/>
        </w:rPr>
      </w:pPr>
      <w:r>
        <w:rPr>
          <w:b/>
          <w:bCs/>
        </w:rPr>
        <w:t>PPG e</w:t>
      </w:r>
      <w:r w:rsidR="00DD79E7" w:rsidRPr="00DD79E7">
        <w:rPr>
          <w:b/>
          <w:bCs/>
        </w:rPr>
        <w:t>ngag</w:t>
      </w:r>
      <w:r>
        <w:rPr>
          <w:b/>
          <w:bCs/>
        </w:rPr>
        <w:t>ement</w:t>
      </w:r>
      <w:r w:rsidR="00DD79E7" w:rsidRPr="00DD79E7">
        <w:rPr>
          <w:b/>
          <w:bCs/>
        </w:rPr>
        <w:t xml:space="preserve"> with patients</w:t>
      </w:r>
    </w:p>
    <w:p w14:paraId="11DE3313" w14:textId="77777777" w:rsidR="006D05E9" w:rsidRPr="00747983" w:rsidRDefault="006D05E9">
      <w:pPr>
        <w:rPr>
          <w:b/>
          <w:bCs/>
        </w:rPr>
      </w:pPr>
    </w:p>
    <w:p w14:paraId="6DB706FC" w14:textId="650841A9" w:rsidR="00E21917" w:rsidRDefault="00DD79E7" w:rsidP="00E21917">
      <w:r w:rsidRPr="00DD79E7">
        <w:t xml:space="preserve">The </w:t>
      </w:r>
      <w:r w:rsidR="00C351BF" w:rsidRPr="00DD79E7">
        <w:t xml:space="preserve">PPG </w:t>
      </w:r>
      <w:r w:rsidR="001C6E85">
        <w:t>aim is</w:t>
      </w:r>
      <w:r w:rsidRPr="00DD79E7">
        <w:t>: ‘</w:t>
      </w:r>
      <w:r w:rsidRPr="00DD79E7">
        <w:rPr>
          <w:i/>
          <w:iCs/>
        </w:rPr>
        <w:t>to</w:t>
      </w:r>
      <w:r>
        <w:rPr>
          <w:b/>
          <w:bCs/>
        </w:rPr>
        <w:t xml:space="preserve"> s</w:t>
      </w:r>
      <w:r w:rsidR="00E1789F" w:rsidRPr="00DD79E7">
        <w:rPr>
          <w:i/>
          <w:iCs/>
        </w:rPr>
        <w:t xml:space="preserve">upport the </w:t>
      </w:r>
      <w:r>
        <w:rPr>
          <w:i/>
          <w:iCs/>
        </w:rPr>
        <w:t xml:space="preserve">NHMG </w:t>
      </w:r>
      <w:r w:rsidR="00E1789F" w:rsidRPr="00DD79E7">
        <w:rPr>
          <w:i/>
          <w:iCs/>
        </w:rPr>
        <w:t>Practice through expressing the patient voice</w:t>
      </w:r>
      <w:r w:rsidR="007D20A7" w:rsidRPr="00DD79E7">
        <w:rPr>
          <w:i/>
          <w:iCs/>
        </w:rPr>
        <w:t xml:space="preserve"> </w:t>
      </w:r>
      <w:r w:rsidR="00F3243D" w:rsidRPr="00DD79E7">
        <w:rPr>
          <w:i/>
          <w:iCs/>
        </w:rPr>
        <w:t>and</w:t>
      </w:r>
      <w:r w:rsidR="00A02908" w:rsidRPr="00DD79E7">
        <w:rPr>
          <w:i/>
          <w:iCs/>
        </w:rPr>
        <w:t xml:space="preserve"> being</w:t>
      </w:r>
      <w:r w:rsidR="007D20A7" w:rsidRPr="00DD79E7">
        <w:rPr>
          <w:i/>
          <w:iCs/>
        </w:rPr>
        <w:t xml:space="preserve"> a constructively critical friend</w:t>
      </w:r>
      <w:r w:rsidR="005B65F4" w:rsidRPr="00DD79E7">
        <w:rPr>
          <w:i/>
          <w:iCs/>
        </w:rPr>
        <w:t>’</w:t>
      </w:r>
      <w:r w:rsidRPr="00DD79E7">
        <w:t xml:space="preserve">.  </w:t>
      </w:r>
      <w:r w:rsidR="00E21917" w:rsidRPr="001C6E85">
        <w:t xml:space="preserve">PPG opportunities for developing dialogue with NHMG patients </w:t>
      </w:r>
      <w:r w:rsidR="00682D94">
        <w:t xml:space="preserve">were </w:t>
      </w:r>
      <w:r w:rsidR="00C06D5D">
        <w:t>deferred</w:t>
      </w:r>
      <w:r w:rsidR="00682D94">
        <w:t xml:space="preserve"> until the next meeting.  The agenda items will be</w:t>
      </w:r>
      <w:r w:rsidR="008F1D61">
        <w:t>:</w:t>
      </w:r>
    </w:p>
    <w:p w14:paraId="2F3F7E91" w14:textId="5E3830F5" w:rsidR="00C06D5D" w:rsidRPr="00DE08B6" w:rsidRDefault="00C06D5D" w:rsidP="00C06D5D">
      <w:pPr>
        <w:pStyle w:val="ListParagraph"/>
        <w:numPr>
          <w:ilvl w:val="0"/>
          <w:numId w:val="16"/>
        </w:numPr>
        <w:ind w:left="851" w:hanging="284"/>
      </w:pPr>
      <w:r w:rsidRPr="00DE08B6">
        <w:t xml:space="preserve">PPG newsletter </w:t>
      </w:r>
      <w:r>
        <w:t xml:space="preserve">Vol: 1 </w:t>
      </w:r>
      <w:proofErr w:type="spellStart"/>
      <w:r>
        <w:t>Iss</w:t>
      </w:r>
      <w:proofErr w:type="spellEnd"/>
      <w:r>
        <w:t>: 2 – October Issue.</w:t>
      </w:r>
    </w:p>
    <w:p w14:paraId="31E7557F" w14:textId="2CBB056A" w:rsidR="00C06D5D" w:rsidRDefault="00C06D5D" w:rsidP="00C06D5D">
      <w:pPr>
        <w:pStyle w:val="ListParagraph"/>
        <w:numPr>
          <w:ilvl w:val="0"/>
          <w:numId w:val="16"/>
        </w:numPr>
        <w:ind w:left="851" w:hanging="284"/>
      </w:pPr>
      <w:r>
        <w:t>Planning for e</w:t>
      </w:r>
      <w:r w:rsidRPr="00DE08B6">
        <w:t>stablishing a Patient Reference Group</w:t>
      </w:r>
      <w:r>
        <w:t xml:space="preserve"> </w:t>
      </w:r>
      <w:r w:rsidRPr="00DE08B6">
        <w:t xml:space="preserve">(PRG)  </w:t>
      </w:r>
      <w:r>
        <w:t>and publishing future agendas, and inviting comments to PPG Chair (how?).</w:t>
      </w:r>
    </w:p>
    <w:p w14:paraId="50632F4F" w14:textId="2E2016AC" w:rsidR="00C06D5D" w:rsidRDefault="00C06D5D" w:rsidP="00FE0A8D">
      <w:pPr>
        <w:pStyle w:val="ListParagraph"/>
        <w:numPr>
          <w:ilvl w:val="0"/>
          <w:numId w:val="16"/>
        </w:numPr>
        <w:ind w:left="851" w:hanging="284"/>
      </w:pPr>
      <w:r>
        <w:t xml:space="preserve">Incremental PPG recruitment strategy </w:t>
      </w:r>
      <w:r w:rsidR="006955B3">
        <w:t xml:space="preserve">is for </w:t>
      </w:r>
      <w:r>
        <w:t>2 more members to be ‘early years’ and ‘preventative years’</w:t>
      </w:r>
      <w:r w:rsidR="006955B3">
        <w:t xml:space="preserve"> PPG patient representatives</w:t>
      </w:r>
      <w:r>
        <w:t>; we are well represented in the ‘ageing well’ years</w:t>
      </w:r>
      <w:r w:rsidR="006955B3">
        <w:t xml:space="preserve"> (as are most PPGs)</w:t>
      </w:r>
      <w:r>
        <w:t xml:space="preserve">.  </w:t>
      </w:r>
    </w:p>
    <w:p w14:paraId="623E1886" w14:textId="77777777" w:rsidR="006D05E9" w:rsidRDefault="006D05E9" w:rsidP="00DD79E7">
      <w:pPr>
        <w:rPr>
          <w:b/>
          <w:bCs/>
        </w:rPr>
      </w:pPr>
    </w:p>
    <w:p w14:paraId="50159A23" w14:textId="145A2B5C" w:rsidR="00C351BF" w:rsidRDefault="00C351BF" w:rsidP="00DD79E7">
      <w:pPr>
        <w:rPr>
          <w:b/>
          <w:bCs/>
        </w:rPr>
      </w:pPr>
      <w:r w:rsidRPr="00DD79E7">
        <w:rPr>
          <w:b/>
          <w:bCs/>
        </w:rPr>
        <w:t>Any other business</w:t>
      </w:r>
    </w:p>
    <w:p w14:paraId="7458E9C1" w14:textId="6615E54B" w:rsidR="00C06D5D" w:rsidRDefault="00C06D5D" w:rsidP="00C06D5D">
      <w:pPr>
        <w:pStyle w:val="ListParagraph"/>
        <w:numPr>
          <w:ilvl w:val="0"/>
          <w:numId w:val="9"/>
        </w:numPr>
      </w:pPr>
      <w:r>
        <w:t>T</w:t>
      </w:r>
      <w:r w:rsidR="00377ED6" w:rsidRPr="00C06D5D">
        <w:t xml:space="preserve">he </w:t>
      </w:r>
      <w:r>
        <w:t>P</w:t>
      </w:r>
      <w:r w:rsidR="00377ED6" w:rsidRPr="00C06D5D">
        <w:t xml:space="preserve">ractice </w:t>
      </w:r>
      <w:r>
        <w:t>P</w:t>
      </w:r>
      <w:r w:rsidR="00377ED6" w:rsidRPr="00C06D5D">
        <w:t>harmacist is to be invited to the next meeting to talk about her role.</w:t>
      </w:r>
    </w:p>
    <w:p w14:paraId="710A4B61" w14:textId="4D97739D" w:rsidR="00A64F8F" w:rsidRDefault="00A64F8F" w:rsidP="00C06D5D">
      <w:pPr>
        <w:pStyle w:val="ListParagraph"/>
        <w:numPr>
          <w:ilvl w:val="0"/>
          <w:numId w:val="9"/>
        </w:numPr>
      </w:pPr>
      <w:r>
        <w:t>Using independent clinicians for vaccination clinics is being considered.</w:t>
      </w:r>
    </w:p>
    <w:p w14:paraId="78EBC45F" w14:textId="68AF9DC2" w:rsidR="00A64F8F" w:rsidRDefault="00363225" w:rsidP="00C06D5D">
      <w:pPr>
        <w:pStyle w:val="ListParagraph"/>
        <w:numPr>
          <w:ilvl w:val="0"/>
          <w:numId w:val="9"/>
        </w:numPr>
      </w:pPr>
      <w:r>
        <w:t>‘</w:t>
      </w:r>
      <w:r w:rsidR="00A64F8F">
        <w:t>Old</w:t>
      </w:r>
      <w:r>
        <w:t>’</w:t>
      </w:r>
      <w:r w:rsidR="00A64F8F">
        <w:t xml:space="preserve"> and </w:t>
      </w:r>
      <w:r>
        <w:t>‘</w:t>
      </w:r>
      <w:r w:rsidR="00A64F8F">
        <w:t>new</w:t>
      </w:r>
      <w:r>
        <w:t>’</w:t>
      </w:r>
      <w:r w:rsidR="00A64F8F">
        <w:t xml:space="preserve"> building issues were discussed and the Practice will communicate with patients in line with the Communications and Engagement Plan that was developed, and approved, for this purpose.</w:t>
      </w:r>
    </w:p>
    <w:p w14:paraId="287593AA" w14:textId="5FE305C5" w:rsidR="00C351BF" w:rsidRPr="00C06D5D" w:rsidRDefault="00C351BF" w:rsidP="00A64F8F">
      <w:pPr>
        <w:pStyle w:val="ListParagraph"/>
        <w:numPr>
          <w:ilvl w:val="0"/>
          <w:numId w:val="9"/>
        </w:numPr>
      </w:pPr>
      <w:r w:rsidRPr="00A64F8F">
        <w:rPr>
          <w:i/>
          <w:iCs/>
        </w:rPr>
        <w:t xml:space="preserve">Date of the next meeting - Wednesday, </w:t>
      </w:r>
      <w:r w:rsidR="00682D94" w:rsidRPr="00A64F8F">
        <w:rPr>
          <w:i/>
          <w:iCs/>
        </w:rPr>
        <w:t>22 September at 1pm</w:t>
      </w:r>
      <w:r w:rsidR="00C06D5D" w:rsidRPr="00A64F8F">
        <w:rPr>
          <w:i/>
          <w:iCs/>
        </w:rPr>
        <w:t xml:space="preserve"> at Cosham Health Centre</w:t>
      </w:r>
      <w:r w:rsidR="00682D94" w:rsidRPr="00A64F8F">
        <w:rPr>
          <w:i/>
          <w:iCs/>
        </w:rPr>
        <w:t xml:space="preserve"> </w:t>
      </w:r>
    </w:p>
    <w:p w14:paraId="07AF9FF2" w14:textId="77777777" w:rsidR="004427D7" w:rsidRDefault="004427D7" w:rsidP="004427D7">
      <w:pPr>
        <w:rPr>
          <w:b/>
          <w:bCs/>
        </w:rPr>
      </w:pPr>
    </w:p>
    <w:p w14:paraId="62095CAC" w14:textId="7D9B719C" w:rsidR="00C351BF" w:rsidRDefault="006950B8" w:rsidP="004427D7">
      <w:r>
        <w:rPr>
          <w:b/>
          <w:bCs/>
        </w:rPr>
        <w:t xml:space="preserve">Stephen Pilbeam, </w:t>
      </w:r>
      <w:r w:rsidR="00305CE6">
        <w:rPr>
          <w:b/>
          <w:bCs/>
        </w:rPr>
        <w:t xml:space="preserve">NHMG </w:t>
      </w:r>
      <w:r>
        <w:rPr>
          <w:b/>
          <w:bCs/>
        </w:rPr>
        <w:t>PPG Chair</w:t>
      </w:r>
    </w:p>
    <w:sectPr w:rsidR="00C351BF" w:rsidSect="00046A86">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1F85B" w14:textId="77777777" w:rsidR="00FE652D" w:rsidRDefault="00FE652D" w:rsidP="006D05E9">
      <w:pPr>
        <w:spacing w:line="240" w:lineRule="auto"/>
      </w:pPr>
      <w:r>
        <w:separator/>
      </w:r>
    </w:p>
  </w:endnote>
  <w:endnote w:type="continuationSeparator" w:id="0">
    <w:p w14:paraId="556CBDA2" w14:textId="77777777" w:rsidR="00FE652D" w:rsidRDefault="00FE652D" w:rsidP="006D05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833A3" w14:textId="77777777" w:rsidR="005A0C37" w:rsidRDefault="005A0C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EE74" w14:textId="77777777" w:rsidR="005A0C37" w:rsidRDefault="005A0C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1AA91" w14:textId="77777777" w:rsidR="005A0C37" w:rsidRDefault="005A0C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B2895" w14:textId="77777777" w:rsidR="00FE652D" w:rsidRDefault="00FE652D" w:rsidP="006D05E9">
      <w:pPr>
        <w:spacing w:line="240" w:lineRule="auto"/>
      </w:pPr>
      <w:r>
        <w:separator/>
      </w:r>
    </w:p>
  </w:footnote>
  <w:footnote w:type="continuationSeparator" w:id="0">
    <w:p w14:paraId="5B270647" w14:textId="77777777" w:rsidR="00FE652D" w:rsidRDefault="00FE652D" w:rsidP="006D05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ED52C" w14:textId="77777777" w:rsidR="005A0C37" w:rsidRDefault="005A0C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0316C" w14:textId="5C0FD235" w:rsidR="005A0C37" w:rsidRDefault="005A0C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110C0" w14:textId="77777777" w:rsidR="005A0C37" w:rsidRDefault="005A0C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2363"/>
    <w:multiLevelType w:val="hybridMultilevel"/>
    <w:tmpl w:val="8FB6AA4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C76723"/>
    <w:multiLevelType w:val="hybridMultilevel"/>
    <w:tmpl w:val="10249FA0"/>
    <w:lvl w:ilvl="0" w:tplc="37E26B1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4F6D7D"/>
    <w:multiLevelType w:val="hybridMultilevel"/>
    <w:tmpl w:val="9B7AFFC8"/>
    <w:lvl w:ilvl="0" w:tplc="294E21F0">
      <w:start w:val="4"/>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354837"/>
    <w:multiLevelType w:val="hybridMultilevel"/>
    <w:tmpl w:val="740EAD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15472CF"/>
    <w:multiLevelType w:val="hybridMultilevel"/>
    <w:tmpl w:val="9FEC8FE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872BF3"/>
    <w:multiLevelType w:val="hybridMultilevel"/>
    <w:tmpl w:val="7FFC4FE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2EF6324"/>
    <w:multiLevelType w:val="hybridMultilevel"/>
    <w:tmpl w:val="35F667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1B2318"/>
    <w:multiLevelType w:val="hybridMultilevel"/>
    <w:tmpl w:val="D6E6C7D4"/>
    <w:lvl w:ilvl="0" w:tplc="2C0E9D6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624D40"/>
    <w:multiLevelType w:val="hybridMultilevel"/>
    <w:tmpl w:val="CEBE07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5E3038"/>
    <w:multiLevelType w:val="hybridMultilevel"/>
    <w:tmpl w:val="FFBEA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CC105D"/>
    <w:multiLevelType w:val="hybridMultilevel"/>
    <w:tmpl w:val="7982F3E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51CB135F"/>
    <w:multiLevelType w:val="hybridMultilevel"/>
    <w:tmpl w:val="C39CC8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9CF35FD"/>
    <w:multiLevelType w:val="hybridMultilevel"/>
    <w:tmpl w:val="AE464CD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D0E31A9"/>
    <w:multiLevelType w:val="hybridMultilevel"/>
    <w:tmpl w:val="AA620EFE"/>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F516071"/>
    <w:multiLevelType w:val="hybridMultilevel"/>
    <w:tmpl w:val="44340B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8C494C"/>
    <w:multiLevelType w:val="hybridMultilevel"/>
    <w:tmpl w:val="8174AE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E313026"/>
    <w:multiLevelType w:val="hybridMultilevel"/>
    <w:tmpl w:val="C52E22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496F3F"/>
    <w:multiLevelType w:val="hybridMultilevel"/>
    <w:tmpl w:val="34980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E37C6B"/>
    <w:multiLevelType w:val="hybridMultilevel"/>
    <w:tmpl w:val="ED5A213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AB79F8"/>
    <w:multiLevelType w:val="hybridMultilevel"/>
    <w:tmpl w:val="6C6E3C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DE51123"/>
    <w:multiLevelType w:val="hybridMultilevel"/>
    <w:tmpl w:val="55A621F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F40190B"/>
    <w:multiLevelType w:val="hybridMultilevel"/>
    <w:tmpl w:val="C69845E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1"/>
  </w:num>
  <w:num w:numId="3">
    <w:abstractNumId w:val="12"/>
  </w:num>
  <w:num w:numId="4">
    <w:abstractNumId w:val="20"/>
  </w:num>
  <w:num w:numId="5">
    <w:abstractNumId w:val="0"/>
  </w:num>
  <w:num w:numId="6">
    <w:abstractNumId w:val="15"/>
  </w:num>
  <w:num w:numId="7">
    <w:abstractNumId w:val="4"/>
  </w:num>
  <w:num w:numId="8">
    <w:abstractNumId w:val="11"/>
  </w:num>
  <w:num w:numId="9">
    <w:abstractNumId w:val="10"/>
  </w:num>
  <w:num w:numId="10">
    <w:abstractNumId w:val="19"/>
  </w:num>
  <w:num w:numId="11">
    <w:abstractNumId w:val="17"/>
  </w:num>
  <w:num w:numId="12">
    <w:abstractNumId w:val="2"/>
  </w:num>
  <w:num w:numId="13">
    <w:abstractNumId w:val="1"/>
  </w:num>
  <w:num w:numId="14">
    <w:abstractNumId w:val="3"/>
  </w:num>
  <w:num w:numId="15">
    <w:abstractNumId w:val="13"/>
  </w:num>
  <w:num w:numId="16">
    <w:abstractNumId w:val="5"/>
  </w:num>
  <w:num w:numId="17">
    <w:abstractNumId w:val="14"/>
  </w:num>
  <w:num w:numId="18">
    <w:abstractNumId w:val="18"/>
  </w:num>
  <w:num w:numId="19">
    <w:abstractNumId w:val="6"/>
  </w:num>
  <w:num w:numId="20">
    <w:abstractNumId w:val="16"/>
  </w:num>
  <w:num w:numId="21">
    <w:abstractNumId w:val="8"/>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FEAB9EC-EB9C-4760-98B3-2BCD4083DF23}"/>
    <w:docVar w:name="dgnword-eventsink" w:val="1882544847728"/>
  </w:docVars>
  <w:rsids>
    <w:rsidRoot w:val="00C351BF"/>
    <w:rsid w:val="00046A86"/>
    <w:rsid w:val="00065F14"/>
    <w:rsid w:val="001A725A"/>
    <w:rsid w:val="001C6E85"/>
    <w:rsid w:val="001D29C5"/>
    <w:rsid w:val="001E58F2"/>
    <w:rsid w:val="002651E5"/>
    <w:rsid w:val="002A2AFF"/>
    <w:rsid w:val="002D42F7"/>
    <w:rsid w:val="00305CE6"/>
    <w:rsid w:val="003330D7"/>
    <w:rsid w:val="00363225"/>
    <w:rsid w:val="00377ED6"/>
    <w:rsid w:val="003D3FF3"/>
    <w:rsid w:val="00403A8C"/>
    <w:rsid w:val="004427D7"/>
    <w:rsid w:val="0044491B"/>
    <w:rsid w:val="00470266"/>
    <w:rsid w:val="004941E6"/>
    <w:rsid w:val="004A75F1"/>
    <w:rsid w:val="004C14BD"/>
    <w:rsid w:val="005063FA"/>
    <w:rsid w:val="00536FEB"/>
    <w:rsid w:val="00592BEA"/>
    <w:rsid w:val="005A0C37"/>
    <w:rsid w:val="005B65F4"/>
    <w:rsid w:val="005E606B"/>
    <w:rsid w:val="00625DAC"/>
    <w:rsid w:val="006430DF"/>
    <w:rsid w:val="00682D94"/>
    <w:rsid w:val="006950B8"/>
    <w:rsid w:val="006955B3"/>
    <w:rsid w:val="006D0417"/>
    <w:rsid w:val="006D05E9"/>
    <w:rsid w:val="0073744E"/>
    <w:rsid w:val="00747983"/>
    <w:rsid w:val="007D20A7"/>
    <w:rsid w:val="00841F1B"/>
    <w:rsid w:val="00897ADB"/>
    <w:rsid w:val="008F1D61"/>
    <w:rsid w:val="008F595F"/>
    <w:rsid w:val="00A02908"/>
    <w:rsid w:val="00A64F8F"/>
    <w:rsid w:val="00B01D2D"/>
    <w:rsid w:val="00B404C7"/>
    <w:rsid w:val="00B57ED1"/>
    <w:rsid w:val="00B71344"/>
    <w:rsid w:val="00B8128C"/>
    <w:rsid w:val="00BC0D53"/>
    <w:rsid w:val="00BF2140"/>
    <w:rsid w:val="00C06D5D"/>
    <w:rsid w:val="00C351BF"/>
    <w:rsid w:val="00C41CC4"/>
    <w:rsid w:val="00C67CDD"/>
    <w:rsid w:val="00D23470"/>
    <w:rsid w:val="00D4732B"/>
    <w:rsid w:val="00DD79E7"/>
    <w:rsid w:val="00E1789F"/>
    <w:rsid w:val="00E21917"/>
    <w:rsid w:val="00E679E1"/>
    <w:rsid w:val="00EB40BB"/>
    <w:rsid w:val="00EC50B9"/>
    <w:rsid w:val="00ED22A6"/>
    <w:rsid w:val="00ED5369"/>
    <w:rsid w:val="00F25624"/>
    <w:rsid w:val="00F3243D"/>
    <w:rsid w:val="00FA5038"/>
    <w:rsid w:val="00FE65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5F0606"/>
  <w15:chartTrackingRefBased/>
  <w15:docId w15:val="{7232DA92-AEF3-4FEF-A068-66C9B8BB9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58F2"/>
    <w:pPr>
      <w:ind w:left="720"/>
      <w:contextualSpacing/>
    </w:pPr>
  </w:style>
  <w:style w:type="paragraph" w:styleId="Header">
    <w:name w:val="header"/>
    <w:basedOn w:val="Normal"/>
    <w:link w:val="HeaderChar"/>
    <w:uiPriority w:val="99"/>
    <w:unhideWhenUsed/>
    <w:rsid w:val="006D05E9"/>
    <w:pPr>
      <w:tabs>
        <w:tab w:val="center" w:pos="4513"/>
        <w:tab w:val="right" w:pos="9026"/>
      </w:tabs>
      <w:spacing w:line="240" w:lineRule="auto"/>
    </w:pPr>
  </w:style>
  <w:style w:type="character" w:customStyle="1" w:styleId="HeaderChar">
    <w:name w:val="Header Char"/>
    <w:basedOn w:val="DefaultParagraphFont"/>
    <w:link w:val="Header"/>
    <w:uiPriority w:val="99"/>
    <w:rsid w:val="006D05E9"/>
  </w:style>
  <w:style w:type="paragraph" w:styleId="Footer">
    <w:name w:val="footer"/>
    <w:basedOn w:val="Normal"/>
    <w:link w:val="FooterChar"/>
    <w:uiPriority w:val="99"/>
    <w:unhideWhenUsed/>
    <w:rsid w:val="006D05E9"/>
    <w:pPr>
      <w:tabs>
        <w:tab w:val="center" w:pos="4513"/>
        <w:tab w:val="right" w:pos="9026"/>
      </w:tabs>
      <w:spacing w:line="240" w:lineRule="auto"/>
    </w:pPr>
  </w:style>
  <w:style w:type="character" w:customStyle="1" w:styleId="FooterChar">
    <w:name w:val="Footer Char"/>
    <w:basedOn w:val="DefaultParagraphFont"/>
    <w:link w:val="Footer"/>
    <w:uiPriority w:val="99"/>
    <w:rsid w:val="006D0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78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16D9A-A0CD-47D6-AAB5-4B8BC9693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676</Words>
  <Characters>3856</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Pilbeam</dc:creator>
  <cp:keywords/>
  <dc:description/>
  <cp:lastModifiedBy>CROOK, Sue (NORTH HARBOUR MEDICAL GROUP)</cp:lastModifiedBy>
  <cp:revision>2</cp:revision>
  <cp:lastPrinted>2021-08-07T10:41:00Z</cp:lastPrinted>
  <dcterms:created xsi:type="dcterms:W3CDTF">2021-08-16T08:54:00Z</dcterms:created>
  <dcterms:modified xsi:type="dcterms:W3CDTF">2021-08-16T08:54:00Z</dcterms:modified>
</cp:coreProperties>
</file>